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5E" w:rsidRDefault="00B60B5E" w:rsidP="00B60B5E">
      <w:pPr>
        <w:jc w:val="center"/>
        <w:rPr>
          <w:rFonts w:ascii="Times New Roman" w:hAnsi="Times New Roman" w:cs="Times New Roman"/>
          <w:b/>
        </w:rPr>
      </w:pPr>
    </w:p>
    <w:p w:rsidR="00B60B5E" w:rsidRDefault="00B60B5E" w:rsidP="00B60B5E">
      <w:pPr>
        <w:jc w:val="center"/>
        <w:rPr>
          <w:rFonts w:ascii="Times New Roman" w:hAnsi="Times New Roman" w:cs="Times New Roman"/>
          <w:b/>
        </w:rPr>
      </w:pPr>
    </w:p>
    <w:p w:rsidR="0072289D" w:rsidRDefault="00B60B5E" w:rsidP="00B60B5E">
      <w:pPr>
        <w:jc w:val="center"/>
        <w:rPr>
          <w:rFonts w:ascii="Times New Roman" w:hAnsi="Times New Roman" w:cs="Times New Roman"/>
          <w:b/>
        </w:rPr>
      </w:pPr>
      <w:r w:rsidRPr="00B60B5E">
        <w:rPr>
          <w:rFonts w:ascii="Times New Roman" w:hAnsi="Times New Roman" w:cs="Times New Roman"/>
          <w:b/>
        </w:rPr>
        <w:t>ANKIETA MONITORUJACA DLA BENEFICJENTÓW NA POTRZ</w:t>
      </w:r>
      <w:r w:rsidR="003C62EC">
        <w:rPr>
          <w:rFonts w:ascii="Times New Roman" w:hAnsi="Times New Roman" w:cs="Times New Roman"/>
          <w:b/>
        </w:rPr>
        <w:t>EBY MONITOROWANIA REALIZACJI LOKALNEJ STRATEGI ROZWOJU                                          NA LATA 2014-2020 STOWARZYSZENIA LOKLANA GRUPA DZIAŁANIA           „KRAINA MLEKIEM PLYNĄCA”</w:t>
      </w:r>
    </w:p>
    <w:p w:rsidR="00B60B5E" w:rsidRDefault="00B60B5E" w:rsidP="00B60B5E">
      <w:pPr>
        <w:jc w:val="center"/>
        <w:rPr>
          <w:rFonts w:ascii="Times New Roman" w:hAnsi="Times New Roman" w:cs="Times New Roman"/>
          <w:b/>
        </w:rPr>
      </w:pPr>
    </w:p>
    <w:p w:rsidR="00B60B5E" w:rsidRDefault="00B60B5E" w:rsidP="00B60B5E">
      <w:pPr>
        <w:jc w:val="both"/>
        <w:rPr>
          <w:rFonts w:ascii="Times New Roman" w:hAnsi="Times New Roman" w:cs="Times New Roman"/>
          <w:b/>
        </w:rPr>
      </w:pPr>
      <w:r w:rsidRPr="00DC05CF">
        <w:rPr>
          <w:rFonts w:ascii="Times New Roman" w:hAnsi="Times New Roman" w:cs="Times New Roman"/>
          <w:b/>
          <w:sz w:val="24"/>
          <w:szCs w:val="24"/>
        </w:rPr>
        <w:t>Szanowni państwo</w:t>
      </w:r>
      <w:r>
        <w:rPr>
          <w:rFonts w:ascii="Times New Roman" w:hAnsi="Times New Roman" w:cs="Times New Roman"/>
          <w:b/>
        </w:rPr>
        <w:t>,</w:t>
      </w:r>
    </w:p>
    <w:p w:rsidR="00B60B5E" w:rsidRDefault="00B60B5E" w:rsidP="00B60B5E">
      <w:pPr>
        <w:jc w:val="both"/>
        <w:rPr>
          <w:rFonts w:ascii="Times New Roman" w:hAnsi="Times New Roman" w:cs="Times New Roman"/>
        </w:rPr>
      </w:pPr>
      <w:r w:rsidRPr="00B60B5E">
        <w:rPr>
          <w:rFonts w:ascii="Times New Roman" w:hAnsi="Times New Roman" w:cs="Times New Roman"/>
        </w:rPr>
        <w:t xml:space="preserve">Zgodnie z paragrafem 5 Umowy o warunkach i sposobie realizacji strategii rozwoju lokalnego kierowanego przez społeczność, ust. 23, p. b, udostępniamy Państwu formularz ankiety monitorującej. Zebrane informacje będą służyć do oceny stopnia realizacji Lokalnej Strategii Rozwoju </w:t>
      </w:r>
      <w:r w:rsidR="00C52FB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na lata 2014- 2020 </w:t>
      </w:r>
      <w:r w:rsidR="00DC05CF">
        <w:rPr>
          <w:rFonts w:ascii="Times New Roman" w:hAnsi="Times New Roman" w:cs="Times New Roman"/>
        </w:rPr>
        <w:t xml:space="preserve">Stowarzyszenia Lokalna Grupa Działania </w:t>
      </w:r>
      <w:r w:rsidRPr="00B60B5E">
        <w:rPr>
          <w:rFonts w:ascii="Times New Roman" w:hAnsi="Times New Roman" w:cs="Times New Roman"/>
        </w:rPr>
        <w:t xml:space="preserve"> „Kraina Mlekiem Płynąca”</w:t>
      </w:r>
    </w:p>
    <w:p w:rsidR="00726770" w:rsidRDefault="00726770" w:rsidP="00B60B5E">
      <w:pPr>
        <w:jc w:val="both"/>
        <w:rPr>
          <w:rFonts w:ascii="Times New Roman" w:hAnsi="Times New Roman" w:cs="Times New Roman"/>
        </w:rPr>
      </w:pPr>
    </w:p>
    <w:p w:rsidR="00726770" w:rsidRDefault="00726770" w:rsidP="00B60B5E">
      <w:pPr>
        <w:jc w:val="both"/>
        <w:rPr>
          <w:rFonts w:ascii="Times New Roman" w:hAnsi="Times New Roman" w:cs="Times New Roman"/>
          <w:b/>
        </w:rPr>
      </w:pPr>
      <w:r w:rsidRPr="00726770">
        <w:rPr>
          <w:rFonts w:ascii="Times New Roman" w:hAnsi="Times New Roman" w:cs="Times New Roman"/>
          <w:b/>
        </w:rPr>
        <w:t>Dane Wnioskodawcy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925A6" w:rsidTr="00001A26">
        <w:trPr>
          <w:trHeight w:val="284"/>
        </w:trPr>
        <w:tc>
          <w:tcPr>
            <w:tcW w:w="4606" w:type="dxa"/>
          </w:tcPr>
          <w:p w:rsidR="008925A6" w:rsidRPr="00AF155C" w:rsidRDefault="00AF155C" w:rsidP="00B60B5E">
            <w:pPr>
              <w:jc w:val="both"/>
              <w:rPr>
                <w:rFonts w:ascii="Times New Roman" w:hAnsi="Times New Roman" w:cs="Times New Roman"/>
              </w:rPr>
            </w:pPr>
            <w:r w:rsidRPr="00AF155C">
              <w:rPr>
                <w:rFonts w:ascii="Times New Roman" w:hAnsi="Times New Roman" w:cs="Times New Roman"/>
              </w:rPr>
              <w:t>Imię i Nazwisko/ Nazwa Wnioskodawcy</w:t>
            </w:r>
          </w:p>
        </w:tc>
        <w:tc>
          <w:tcPr>
            <w:tcW w:w="4606" w:type="dxa"/>
          </w:tcPr>
          <w:p w:rsidR="008925A6" w:rsidRDefault="008925A6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25A6" w:rsidTr="008925A6">
        <w:tc>
          <w:tcPr>
            <w:tcW w:w="4606" w:type="dxa"/>
          </w:tcPr>
          <w:p w:rsidR="008925A6" w:rsidRPr="00AF155C" w:rsidRDefault="00AF155C" w:rsidP="00B60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</w:t>
            </w:r>
            <w:r w:rsidRPr="00AF155C">
              <w:rPr>
                <w:rFonts w:ascii="Times New Roman" w:hAnsi="Times New Roman" w:cs="Times New Roman"/>
              </w:rPr>
              <w:t>azwisko przedstawiciela</w:t>
            </w:r>
          </w:p>
        </w:tc>
        <w:tc>
          <w:tcPr>
            <w:tcW w:w="4606" w:type="dxa"/>
          </w:tcPr>
          <w:p w:rsidR="008925A6" w:rsidRDefault="008925A6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25A6" w:rsidTr="00001A26">
        <w:trPr>
          <w:trHeight w:val="292"/>
        </w:trPr>
        <w:tc>
          <w:tcPr>
            <w:tcW w:w="4606" w:type="dxa"/>
          </w:tcPr>
          <w:p w:rsidR="008925A6" w:rsidRPr="00AF155C" w:rsidRDefault="00AF155C" w:rsidP="00B60B5E">
            <w:pPr>
              <w:jc w:val="both"/>
              <w:rPr>
                <w:rFonts w:ascii="Times New Roman" w:hAnsi="Times New Roman" w:cs="Times New Roman"/>
              </w:rPr>
            </w:pPr>
            <w:r w:rsidRPr="00AF155C">
              <w:rPr>
                <w:rFonts w:ascii="Times New Roman" w:hAnsi="Times New Roman" w:cs="Times New Roman"/>
              </w:rPr>
              <w:t>Adres Wnioskodawcy</w:t>
            </w:r>
          </w:p>
        </w:tc>
        <w:tc>
          <w:tcPr>
            <w:tcW w:w="4606" w:type="dxa"/>
          </w:tcPr>
          <w:p w:rsidR="008925A6" w:rsidRDefault="008925A6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25A6" w:rsidTr="00001A26">
        <w:trPr>
          <w:trHeight w:val="281"/>
        </w:trPr>
        <w:tc>
          <w:tcPr>
            <w:tcW w:w="4606" w:type="dxa"/>
          </w:tcPr>
          <w:p w:rsidR="008925A6" w:rsidRPr="00AF155C" w:rsidRDefault="00AF155C" w:rsidP="00B60B5E">
            <w:pPr>
              <w:jc w:val="both"/>
              <w:rPr>
                <w:rFonts w:ascii="Times New Roman" w:hAnsi="Times New Roman" w:cs="Times New Roman"/>
              </w:rPr>
            </w:pPr>
            <w:r w:rsidRPr="00AF155C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606" w:type="dxa"/>
          </w:tcPr>
          <w:p w:rsidR="008925A6" w:rsidRDefault="008925A6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25A6" w:rsidTr="00001A26">
        <w:trPr>
          <w:trHeight w:val="400"/>
        </w:trPr>
        <w:tc>
          <w:tcPr>
            <w:tcW w:w="4606" w:type="dxa"/>
          </w:tcPr>
          <w:p w:rsidR="008925A6" w:rsidRPr="00AF155C" w:rsidRDefault="00AF155C" w:rsidP="00B60B5E">
            <w:pPr>
              <w:jc w:val="both"/>
              <w:rPr>
                <w:rFonts w:ascii="Times New Roman" w:hAnsi="Times New Roman" w:cs="Times New Roman"/>
              </w:rPr>
            </w:pPr>
            <w:r w:rsidRPr="00AF155C">
              <w:rPr>
                <w:rFonts w:ascii="Times New Roman" w:hAnsi="Times New Roman" w:cs="Times New Roman"/>
              </w:rPr>
              <w:t>e- mail</w:t>
            </w:r>
          </w:p>
        </w:tc>
        <w:tc>
          <w:tcPr>
            <w:tcW w:w="4606" w:type="dxa"/>
          </w:tcPr>
          <w:p w:rsidR="008925A6" w:rsidRDefault="008925A6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25A6" w:rsidRDefault="008925A6" w:rsidP="00B60B5E">
      <w:pPr>
        <w:jc w:val="both"/>
        <w:rPr>
          <w:rFonts w:ascii="Times New Roman" w:hAnsi="Times New Roman" w:cs="Times New Roman"/>
          <w:b/>
        </w:rPr>
      </w:pPr>
    </w:p>
    <w:p w:rsidR="008925A6" w:rsidRDefault="008925A6" w:rsidP="00B60B5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planowanej operacji/ projektu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26770" w:rsidTr="00726770">
        <w:tc>
          <w:tcPr>
            <w:tcW w:w="4606" w:type="dxa"/>
          </w:tcPr>
          <w:p w:rsidR="00726770" w:rsidRPr="00726770" w:rsidRDefault="008925A6" w:rsidP="00B60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operacji/ projektu</w:t>
            </w:r>
            <w:r w:rsidR="00AF15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726770" w:rsidRDefault="00726770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770" w:rsidTr="00726770">
        <w:tc>
          <w:tcPr>
            <w:tcW w:w="4606" w:type="dxa"/>
          </w:tcPr>
          <w:p w:rsidR="00726770" w:rsidRPr="00726770" w:rsidRDefault="00726770" w:rsidP="00B60B5E">
            <w:pPr>
              <w:jc w:val="both"/>
              <w:rPr>
                <w:rFonts w:ascii="Times New Roman" w:hAnsi="Times New Roman" w:cs="Times New Roman"/>
              </w:rPr>
            </w:pPr>
            <w:r w:rsidRPr="00726770">
              <w:rPr>
                <w:rFonts w:ascii="Times New Roman" w:hAnsi="Times New Roman" w:cs="Times New Roman"/>
              </w:rPr>
              <w:t>Operacja/ projekt realizowana/y w ramach naboru ogłoszonego przez LGD numer:</w:t>
            </w:r>
          </w:p>
        </w:tc>
        <w:tc>
          <w:tcPr>
            <w:tcW w:w="4606" w:type="dxa"/>
          </w:tcPr>
          <w:p w:rsidR="00726770" w:rsidRDefault="00726770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770" w:rsidTr="00726770">
        <w:tc>
          <w:tcPr>
            <w:tcW w:w="4606" w:type="dxa"/>
          </w:tcPr>
          <w:p w:rsidR="00726770" w:rsidRPr="008925A6" w:rsidRDefault="008925A6" w:rsidP="00B60B5E">
            <w:pPr>
              <w:jc w:val="both"/>
              <w:rPr>
                <w:rFonts w:ascii="Times New Roman" w:hAnsi="Times New Roman" w:cs="Times New Roman"/>
              </w:rPr>
            </w:pPr>
            <w:r w:rsidRPr="008925A6">
              <w:rPr>
                <w:rFonts w:ascii="Times New Roman" w:hAnsi="Times New Roman" w:cs="Times New Roman"/>
              </w:rPr>
              <w:t>Operacja/ projekt realizowana/y w ramach przedsięwzięcia LSR:</w:t>
            </w:r>
          </w:p>
        </w:tc>
        <w:tc>
          <w:tcPr>
            <w:tcW w:w="4606" w:type="dxa"/>
          </w:tcPr>
          <w:p w:rsidR="00726770" w:rsidRDefault="00726770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770" w:rsidTr="00726770">
        <w:tc>
          <w:tcPr>
            <w:tcW w:w="4606" w:type="dxa"/>
          </w:tcPr>
          <w:p w:rsidR="00726770" w:rsidRPr="008925A6" w:rsidRDefault="008925A6" w:rsidP="00B60B5E">
            <w:pPr>
              <w:jc w:val="both"/>
              <w:rPr>
                <w:rFonts w:ascii="Times New Roman" w:hAnsi="Times New Roman" w:cs="Times New Roman"/>
              </w:rPr>
            </w:pPr>
            <w:r w:rsidRPr="008925A6">
              <w:rPr>
                <w:rFonts w:ascii="Times New Roman" w:hAnsi="Times New Roman" w:cs="Times New Roman"/>
              </w:rPr>
              <w:t>Data podpisania umowy z SW:</w:t>
            </w:r>
          </w:p>
        </w:tc>
        <w:tc>
          <w:tcPr>
            <w:tcW w:w="4606" w:type="dxa"/>
          </w:tcPr>
          <w:p w:rsidR="00726770" w:rsidRDefault="00726770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770" w:rsidTr="00726770">
        <w:tc>
          <w:tcPr>
            <w:tcW w:w="4606" w:type="dxa"/>
          </w:tcPr>
          <w:p w:rsidR="00726770" w:rsidRPr="008925A6" w:rsidRDefault="008925A6" w:rsidP="00B60B5E">
            <w:pPr>
              <w:jc w:val="both"/>
              <w:rPr>
                <w:rFonts w:ascii="Times New Roman" w:hAnsi="Times New Roman" w:cs="Times New Roman"/>
              </w:rPr>
            </w:pPr>
            <w:r w:rsidRPr="008925A6">
              <w:rPr>
                <w:rFonts w:ascii="Times New Roman" w:hAnsi="Times New Roman" w:cs="Times New Roman"/>
              </w:rPr>
              <w:t>Zaplanowany okres realizacji operacji:</w:t>
            </w:r>
          </w:p>
        </w:tc>
        <w:tc>
          <w:tcPr>
            <w:tcW w:w="4606" w:type="dxa"/>
          </w:tcPr>
          <w:p w:rsidR="00726770" w:rsidRDefault="00726770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25A6" w:rsidTr="00726770">
        <w:tc>
          <w:tcPr>
            <w:tcW w:w="4606" w:type="dxa"/>
          </w:tcPr>
          <w:p w:rsidR="008925A6" w:rsidRPr="008925A6" w:rsidRDefault="008925A6" w:rsidP="00B60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dofinansowania z umowy z SW:</w:t>
            </w:r>
          </w:p>
        </w:tc>
        <w:tc>
          <w:tcPr>
            <w:tcW w:w="4606" w:type="dxa"/>
          </w:tcPr>
          <w:p w:rsidR="008925A6" w:rsidRDefault="008925A6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25A6" w:rsidTr="00DC05CF">
        <w:trPr>
          <w:trHeight w:val="322"/>
        </w:trPr>
        <w:tc>
          <w:tcPr>
            <w:tcW w:w="4606" w:type="dxa"/>
          </w:tcPr>
          <w:p w:rsidR="008925A6" w:rsidRPr="008925A6" w:rsidRDefault="008925A6" w:rsidP="008925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Zakładane w umowie do realizacji wskaźniki </w:t>
            </w:r>
            <w:r w:rsidR="00DC05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8925A6" w:rsidRDefault="008925A6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05CF" w:rsidTr="00DC05CF">
        <w:trPr>
          <w:trHeight w:val="354"/>
        </w:trPr>
        <w:tc>
          <w:tcPr>
            <w:tcW w:w="4606" w:type="dxa"/>
          </w:tcPr>
          <w:p w:rsidR="00DC05CF" w:rsidRDefault="00DC05CF" w:rsidP="008925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Produktu:</w:t>
            </w:r>
          </w:p>
        </w:tc>
        <w:tc>
          <w:tcPr>
            <w:tcW w:w="4606" w:type="dxa"/>
          </w:tcPr>
          <w:p w:rsidR="00DC05CF" w:rsidRDefault="00DC05CF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05CF" w:rsidTr="00726770">
        <w:tc>
          <w:tcPr>
            <w:tcW w:w="4606" w:type="dxa"/>
          </w:tcPr>
          <w:p w:rsidR="00DC05CF" w:rsidRDefault="00DC05CF" w:rsidP="008925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Rezultatu:</w:t>
            </w:r>
          </w:p>
        </w:tc>
        <w:tc>
          <w:tcPr>
            <w:tcW w:w="4606" w:type="dxa"/>
          </w:tcPr>
          <w:p w:rsidR="00DC05CF" w:rsidRDefault="00DC05CF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26770" w:rsidRDefault="00726770" w:rsidP="00B60B5E">
      <w:pPr>
        <w:jc w:val="both"/>
        <w:rPr>
          <w:rFonts w:ascii="Times New Roman" w:hAnsi="Times New Roman" w:cs="Times New Roman"/>
          <w:b/>
        </w:rPr>
      </w:pPr>
    </w:p>
    <w:p w:rsidR="00AF155C" w:rsidRDefault="00AF155C" w:rsidP="00B60B5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zrealizowanej operacji/ projektu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F155C" w:rsidTr="00AF155C">
        <w:tc>
          <w:tcPr>
            <w:tcW w:w="4606" w:type="dxa"/>
          </w:tcPr>
          <w:p w:rsidR="00AF155C" w:rsidRPr="00001A26" w:rsidRDefault="00AF155C" w:rsidP="00B60B5E">
            <w:pPr>
              <w:jc w:val="both"/>
              <w:rPr>
                <w:rFonts w:ascii="Times New Roman" w:hAnsi="Times New Roman" w:cs="Times New Roman"/>
              </w:rPr>
            </w:pPr>
            <w:r w:rsidRPr="00001A26">
              <w:rPr>
                <w:rFonts w:ascii="Times New Roman" w:hAnsi="Times New Roman" w:cs="Times New Roman"/>
              </w:rPr>
              <w:t>Wartość dofinansowania:</w:t>
            </w:r>
          </w:p>
        </w:tc>
        <w:tc>
          <w:tcPr>
            <w:tcW w:w="4606" w:type="dxa"/>
          </w:tcPr>
          <w:p w:rsidR="00AF155C" w:rsidRDefault="00AF155C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155C" w:rsidTr="00AF155C">
        <w:tc>
          <w:tcPr>
            <w:tcW w:w="4606" w:type="dxa"/>
          </w:tcPr>
          <w:p w:rsidR="00AF155C" w:rsidRPr="00001A26" w:rsidRDefault="00B433AA" w:rsidP="00B60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Faktyczny </w:t>
            </w:r>
            <w:r w:rsidR="00AF155C" w:rsidRPr="00001A26">
              <w:rPr>
                <w:rFonts w:ascii="Times New Roman" w:hAnsi="Times New Roman" w:cs="Times New Roman"/>
              </w:rPr>
              <w:t xml:space="preserve"> okres realizacji operacji/ projektu:</w:t>
            </w:r>
          </w:p>
        </w:tc>
        <w:tc>
          <w:tcPr>
            <w:tcW w:w="4606" w:type="dxa"/>
          </w:tcPr>
          <w:p w:rsidR="00AF155C" w:rsidRDefault="00AF155C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155C" w:rsidTr="00DC05CF">
        <w:trPr>
          <w:trHeight w:val="400"/>
        </w:trPr>
        <w:tc>
          <w:tcPr>
            <w:tcW w:w="4606" w:type="dxa"/>
          </w:tcPr>
          <w:p w:rsidR="00AF155C" w:rsidRPr="00001A26" w:rsidRDefault="00AF155C" w:rsidP="00DC05CF">
            <w:pPr>
              <w:jc w:val="both"/>
              <w:rPr>
                <w:rFonts w:ascii="Times New Roman" w:hAnsi="Times New Roman" w:cs="Times New Roman"/>
              </w:rPr>
            </w:pPr>
            <w:r w:rsidRPr="00001A26">
              <w:rPr>
                <w:rFonts w:ascii="Times New Roman" w:hAnsi="Times New Roman" w:cs="Times New Roman"/>
              </w:rPr>
              <w:t xml:space="preserve"> Zrealizowane wskaźniki </w:t>
            </w:r>
            <w:r w:rsidR="00DC05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AF155C" w:rsidRDefault="00AF155C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05CF" w:rsidTr="00AF155C">
        <w:tc>
          <w:tcPr>
            <w:tcW w:w="4606" w:type="dxa"/>
          </w:tcPr>
          <w:p w:rsidR="00DC05CF" w:rsidRPr="00001A26" w:rsidRDefault="00DC05CF" w:rsidP="00B60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Produktu:</w:t>
            </w:r>
          </w:p>
        </w:tc>
        <w:tc>
          <w:tcPr>
            <w:tcW w:w="4606" w:type="dxa"/>
          </w:tcPr>
          <w:p w:rsidR="00DC05CF" w:rsidRDefault="00DC05CF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05CF" w:rsidTr="00AF155C">
        <w:tc>
          <w:tcPr>
            <w:tcW w:w="4606" w:type="dxa"/>
          </w:tcPr>
          <w:p w:rsidR="00DC05CF" w:rsidRDefault="00DC05CF" w:rsidP="00B60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Rezultatu:</w:t>
            </w:r>
          </w:p>
        </w:tc>
        <w:tc>
          <w:tcPr>
            <w:tcW w:w="4606" w:type="dxa"/>
          </w:tcPr>
          <w:p w:rsidR="00DC05CF" w:rsidRDefault="00DC05CF" w:rsidP="00B60B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F155C" w:rsidRDefault="00AF155C" w:rsidP="00B60B5E">
      <w:pPr>
        <w:jc w:val="both"/>
        <w:rPr>
          <w:rFonts w:ascii="Times New Roman" w:hAnsi="Times New Roman" w:cs="Times New Roman"/>
          <w:b/>
        </w:rPr>
      </w:pPr>
    </w:p>
    <w:p w:rsidR="00377B10" w:rsidRDefault="00377B10" w:rsidP="00B60B5E">
      <w:pPr>
        <w:jc w:val="both"/>
        <w:rPr>
          <w:rFonts w:ascii="Times New Roman" w:hAnsi="Times New Roman" w:cs="Times New Roman"/>
          <w:b/>
        </w:rPr>
      </w:pPr>
    </w:p>
    <w:p w:rsidR="00377B10" w:rsidRDefault="00377B10" w:rsidP="00B60B5E">
      <w:pPr>
        <w:jc w:val="both"/>
        <w:rPr>
          <w:rFonts w:ascii="Times New Roman" w:hAnsi="Times New Roman" w:cs="Times New Roman"/>
          <w:b/>
        </w:rPr>
      </w:pPr>
    </w:p>
    <w:p w:rsidR="00377B10" w:rsidRDefault="00377B10" w:rsidP="00B60B5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Czy wystąpiły jakieś trudności w realizacji operacji/ projektu:</w:t>
      </w:r>
    </w:p>
    <w:p w:rsidR="00377B10" w:rsidRPr="009C71AD" w:rsidRDefault="004B71A3" w:rsidP="00B60B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6" style="position:absolute;left:0;text-align:left;margin-left:47.65pt;margin-top:3.6pt;width:12pt;height:7.5pt;z-index:251658240" wrapcoords="-225 -225 -225 21375 21825 21375 21825 -225 -225 -225">
            <w10:wrap type="through"/>
          </v:rect>
        </w:pict>
      </w:r>
      <w:r w:rsidR="00377B10" w:rsidRPr="009C71AD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</w:p>
    <w:p w:rsidR="00377B10" w:rsidRDefault="004B71A3" w:rsidP="00B60B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7" style="position:absolute;left:0;text-align:left;margin-left:47.65pt;margin-top:1.55pt;width:12pt;height:7.5pt;z-index:251659264" wrapcoords="-225 -225 -225 21375 21825 21375 21825 -225 -225 -225">
            <w10:wrap type="through"/>
          </v:rect>
        </w:pict>
      </w:r>
      <w:r w:rsidR="00377B10" w:rsidRPr="009C71AD">
        <w:rPr>
          <w:rFonts w:ascii="Times New Roman" w:hAnsi="Times New Roman" w:cs="Times New Roman"/>
        </w:rPr>
        <w:t>TAK</w:t>
      </w:r>
    </w:p>
    <w:p w:rsidR="00DC05CF" w:rsidRPr="009C71AD" w:rsidRDefault="00DC05CF" w:rsidP="00B60B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prosimy opisać charakter trudności</w:t>
      </w:r>
    </w:p>
    <w:p w:rsidR="00377B10" w:rsidRPr="009C71AD" w:rsidRDefault="00377B10" w:rsidP="00B60B5E">
      <w:pPr>
        <w:jc w:val="both"/>
        <w:rPr>
          <w:rFonts w:ascii="Times New Roman" w:hAnsi="Times New Roman" w:cs="Times New Roman"/>
        </w:rPr>
      </w:pPr>
      <w:r w:rsidRPr="009C71A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2174B1" w:rsidRPr="009C71A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9C71A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2E3D" w:rsidRDefault="00872E3D" w:rsidP="00B60B5E">
      <w:pPr>
        <w:jc w:val="both"/>
        <w:rPr>
          <w:rFonts w:ascii="Times New Roman" w:hAnsi="Times New Roman" w:cs="Times New Roman"/>
          <w:b/>
        </w:rPr>
      </w:pPr>
    </w:p>
    <w:p w:rsidR="00872E3D" w:rsidRPr="00DC05CF" w:rsidRDefault="00872E3D" w:rsidP="00B60B5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C05CF">
        <w:rPr>
          <w:rFonts w:ascii="Times New Roman" w:hAnsi="Times New Roman" w:cs="Times New Roman"/>
          <w:i/>
          <w:sz w:val="20"/>
          <w:szCs w:val="20"/>
        </w:rPr>
        <w:t xml:space="preserve">Wyrażam zgodę na przetwarzanie moich danych osobowych zawartych w ankiecie monitorującej przez Stowarzyszenie Lokalna Grupa Działania „ Kraina Mlekiem Płynąca” z siedzibą w Małym Płocku ( zgodnie z ustawa z dnia 29.08.1997 roku O Ochronie Danych Osobowych; TEKST JEDNOLITY: Dz. U. 2016 r. poz. 922 z póz. </w:t>
      </w:r>
      <w:proofErr w:type="spellStart"/>
      <w:r w:rsidRPr="00DC05CF">
        <w:rPr>
          <w:rFonts w:ascii="Times New Roman" w:hAnsi="Times New Roman" w:cs="Times New Roman"/>
          <w:i/>
          <w:sz w:val="20"/>
          <w:szCs w:val="20"/>
        </w:rPr>
        <w:t>zm</w:t>
      </w:r>
      <w:proofErr w:type="spellEnd"/>
      <w:r w:rsidRPr="00DC05CF">
        <w:rPr>
          <w:rFonts w:ascii="Times New Roman" w:hAnsi="Times New Roman" w:cs="Times New Roman"/>
          <w:i/>
          <w:sz w:val="20"/>
          <w:szCs w:val="20"/>
        </w:rPr>
        <w:t xml:space="preserve"> ) w celach związanych z realizacją Lokalnej Strategii Rozwoju Stowarzyszenia LGD „ Kraina Mlekiem </w:t>
      </w:r>
      <w:proofErr w:type="spellStart"/>
      <w:r w:rsidRPr="00DC05CF">
        <w:rPr>
          <w:rFonts w:ascii="Times New Roman" w:hAnsi="Times New Roman" w:cs="Times New Roman"/>
          <w:i/>
          <w:sz w:val="20"/>
          <w:szCs w:val="20"/>
        </w:rPr>
        <w:t>Płynaca</w:t>
      </w:r>
      <w:proofErr w:type="spellEnd"/>
      <w:r w:rsidRPr="00DC05CF">
        <w:rPr>
          <w:rFonts w:ascii="Times New Roman" w:hAnsi="Times New Roman" w:cs="Times New Roman"/>
          <w:i/>
          <w:sz w:val="20"/>
          <w:szCs w:val="20"/>
        </w:rPr>
        <w:t>”.</w:t>
      </w:r>
    </w:p>
    <w:p w:rsidR="00872E3D" w:rsidRPr="00DC05CF" w:rsidRDefault="00872E3D" w:rsidP="00B60B5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C05CF">
        <w:rPr>
          <w:rFonts w:ascii="Times New Roman" w:hAnsi="Times New Roman" w:cs="Times New Roman"/>
          <w:i/>
          <w:sz w:val="20"/>
          <w:szCs w:val="20"/>
        </w:rPr>
        <w:t xml:space="preserve">Przyjmuję do wiadomości, iż administratorem moich danych osobowych jest Stowarzyszenie LGD „Kraina Mlekiem </w:t>
      </w:r>
      <w:proofErr w:type="spellStart"/>
      <w:r w:rsidRPr="00DC05CF">
        <w:rPr>
          <w:rFonts w:ascii="Times New Roman" w:hAnsi="Times New Roman" w:cs="Times New Roman"/>
          <w:i/>
          <w:sz w:val="20"/>
          <w:szCs w:val="20"/>
        </w:rPr>
        <w:t>Płynaca</w:t>
      </w:r>
      <w:proofErr w:type="spellEnd"/>
      <w:r w:rsidRPr="00DC05CF">
        <w:rPr>
          <w:rFonts w:ascii="Times New Roman" w:hAnsi="Times New Roman" w:cs="Times New Roman"/>
          <w:i/>
          <w:sz w:val="20"/>
          <w:szCs w:val="20"/>
        </w:rPr>
        <w:t>” z siedzibą w Małym Płocku, ul. Krótka 15, 18-516 Mały Płock oraz iż:</w:t>
      </w:r>
    </w:p>
    <w:p w:rsidR="00872E3D" w:rsidRPr="00DC05CF" w:rsidRDefault="00872E3D" w:rsidP="00872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C05CF">
        <w:rPr>
          <w:rFonts w:ascii="Times New Roman" w:hAnsi="Times New Roman" w:cs="Times New Roman"/>
          <w:i/>
          <w:sz w:val="20"/>
          <w:szCs w:val="20"/>
        </w:rPr>
        <w:t>Przys</w:t>
      </w:r>
      <w:r w:rsidR="00387710" w:rsidRPr="00DC05CF">
        <w:rPr>
          <w:rFonts w:ascii="Times New Roman" w:hAnsi="Times New Roman" w:cs="Times New Roman"/>
          <w:i/>
          <w:sz w:val="20"/>
          <w:szCs w:val="20"/>
        </w:rPr>
        <w:t xml:space="preserve">ługuje </w:t>
      </w:r>
      <w:r w:rsidRPr="00DC05CF">
        <w:rPr>
          <w:rFonts w:ascii="Times New Roman" w:hAnsi="Times New Roman" w:cs="Times New Roman"/>
          <w:i/>
          <w:sz w:val="20"/>
          <w:szCs w:val="20"/>
        </w:rPr>
        <w:t>mi prawo dostępu do treści moich danych osobowych oraz do ich poprawiania.</w:t>
      </w:r>
    </w:p>
    <w:p w:rsidR="00872E3D" w:rsidRPr="00DC05CF" w:rsidRDefault="00872E3D" w:rsidP="00872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C05CF">
        <w:rPr>
          <w:rFonts w:ascii="Times New Roman" w:hAnsi="Times New Roman" w:cs="Times New Roman"/>
          <w:i/>
          <w:sz w:val="20"/>
          <w:szCs w:val="20"/>
        </w:rPr>
        <w:t>Mo</w:t>
      </w:r>
      <w:r w:rsidR="00001A26" w:rsidRPr="00DC05CF">
        <w:rPr>
          <w:rFonts w:ascii="Times New Roman" w:hAnsi="Times New Roman" w:cs="Times New Roman"/>
          <w:i/>
          <w:sz w:val="20"/>
          <w:szCs w:val="20"/>
        </w:rPr>
        <w:t>je dane osobowe przetworzone będą w celu monitoringu i ewaluacji LSR i nie będą udostępniane innym odbiorcom.</w:t>
      </w:r>
    </w:p>
    <w:p w:rsidR="00001A26" w:rsidRPr="009C71AD" w:rsidRDefault="00001A26" w:rsidP="00001A26">
      <w:pPr>
        <w:pStyle w:val="Akapitzlist"/>
        <w:jc w:val="both"/>
        <w:rPr>
          <w:rFonts w:ascii="Times New Roman" w:hAnsi="Times New Roman" w:cs="Times New Roman"/>
        </w:rPr>
      </w:pPr>
    </w:p>
    <w:p w:rsidR="00001A26" w:rsidRPr="009C71AD" w:rsidRDefault="00001A26" w:rsidP="00001A26">
      <w:pPr>
        <w:pStyle w:val="Akapitzlist"/>
        <w:jc w:val="both"/>
        <w:rPr>
          <w:rFonts w:ascii="Times New Roman" w:hAnsi="Times New Roman" w:cs="Times New Roman"/>
        </w:rPr>
      </w:pPr>
    </w:p>
    <w:p w:rsidR="00001A26" w:rsidRPr="009C71AD" w:rsidRDefault="00001A26" w:rsidP="00001A26">
      <w:pPr>
        <w:pStyle w:val="Akapitzlist"/>
        <w:jc w:val="both"/>
        <w:rPr>
          <w:rFonts w:ascii="Times New Roman" w:hAnsi="Times New Roman" w:cs="Times New Roman"/>
        </w:rPr>
      </w:pPr>
      <w:r w:rsidRPr="009C71AD">
        <w:rPr>
          <w:rFonts w:ascii="Times New Roman" w:hAnsi="Times New Roman" w:cs="Times New Roman"/>
        </w:rPr>
        <w:t>Data wypełnienia ankiety:……………….         Podpis Beneficjenta:……………….</w:t>
      </w:r>
    </w:p>
    <w:sectPr w:rsidR="00001A26" w:rsidRPr="009C71AD" w:rsidSect="007228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AD" w:rsidRDefault="009C71AD" w:rsidP="009C71AD">
      <w:pPr>
        <w:spacing w:after="0" w:line="240" w:lineRule="auto"/>
      </w:pPr>
      <w:r>
        <w:separator/>
      </w:r>
    </w:p>
  </w:endnote>
  <w:endnote w:type="continuationSeparator" w:id="0">
    <w:p w:rsidR="009C71AD" w:rsidRDefault="009C71AD" w:rsidP="009C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AD" w:rsidRDefault="009C71AD">
    <w:pPr>
      <w:pStyle w:val="Stopka"/>
    </w:pPr>
    <w:r w:rsidRPr="009C71AD"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-127635</wp:posOffset>
          </wp:positionV>
          <wp:extent cx="742950" cy="488950"/>
          <wp:effectExtent l="19050" t="0" r="0" b="0"/>
          <wp:wrapThrough wrapText="bothSides">
            <wp:wrapPolygon edited="0">
              <wp:start x="-552" y="0"/>
              <wp:lineTo x="-552" y="21121"/>
              <wp:lineTo x="21545" y="21121"/>
              <wp:lineTo x="21545" y="0"/>
              <wp:lineTo x="-552" y="0"/>
            </wp:wrapPolygon>
          </wp:wrapThrough>
          <wp:docPr id="14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71AD"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2770505</wp:posOffset>
          </wp:positionH>
          <wp:positionV relativeFrom="paragraph">
            <wp:posOffset>-70485</wp:posOffset>
          </wp:positionV>
          <wp:extent cx="400050" cy="393700"/>
          <wp:effectExtent l="19050" t="0" r="0" b="0"/>
          <wp:wrapThrough wrapText="bothSides">
            <wp:wrapPolygon edited="0">
              <wp:start x="-1024" y="0"/>
              <wp:lineTo x="-1024" y="21073"/>
              <wp:lineTo x="21498" y="21073"/>
              <wp:lineTo x="21498" y="0"/>
              <wp:lineTo x="-1024" y="0"/>
            </wp:wrapPolygon>
          </wp:wrapThrough>
          <wp:docPr id="10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71AD"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-67945</wp:posOffset>
          </wp:positionH>
          <wp:positionV relativeFrom="paragraph">
            <wp:posOffset>-108585</wp:posOffset>
          </wp:positionV>
          <wp:extent cx="647700" cy="431800"/>
          <wp:effectExtent l="19050" t="0" r="0" b="0"/>
          <wp:wrapThrough wrapText="bothSides">
            <wp:wrapPolygon edited="0">
              <wp:start x="-635" y="0"/>
              <wp:lineTo x="-635" y="20903"/>
              <wp:lineTo x="21579" y="20903"/>
              <wp:lineTo x="21579" y="0"/>
              <wp:lineTo x="-635" y="0"/>
            </wp:wrapPolygon>
          </wp:wrapThrough>
          <wp:docPr id="9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AD" w:rsidRDefault="009C71AD" w:rsidP="009C71AD">
      <w:pPr>
        <w:spacing w:after="0" w:line="240" w:lineRule="auto"/>
      </w:pPr>
      <w:r>
        <w:separator/>
      </w:r>
    </w:p>
  </w:footnote>
  <w:footnote w:type="continuationSeparator" w:id="0">
    <w:p w:rsidR="009C71AD" w:rsidRDefault="009C71AD" w:rsidP="009C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AD" w:rsidRDefault="009C71AD">
    <w:pPr>
      <w:pStyle w:val="Nagwek"/>
    </w:pPr>
    <w:r w:rsidRPr="009C71AD"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4554855</wp:posOffset>
          </wp:positionH>
          <wp:positionV relativeFrom="paragraph">
            <wp:posOffset>-278130</wp:posOffset>
          </wp:positionV>
          <wp:extent cx="1725295" cy="514350"/>
          <wp:effectExtent l="19050" t="0" r="8255" b="0"/>
          <wp:wrapThrough wrapText="bothSides">
            <wp:wrapPolygon edited="0">
              <wp:start x="-238" y="0"/>
              <wp:lineTo x="-238" y="20698"/>
              <wp:lineTo x="21703" y="20698"/>
              <wp:lineTo x="21703" y="0"/>
              <wp:lineTo x="-238" y="0"/>
            </wp:wrapPolygon>
          </wp:wrapThrough>
          <wp:docPr id="6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71AD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3119755</wp:posOffset>
          </wp:positionH>
          <wp:positionV relativeFrom="paragraph">
            <wp:posOffset>-106680</wp:posOffset>
          </wp:positionV>
          <wp:extent cx="1005205" cy="342900"/>
          <wp:effectExtent l="19050" t="0" r="4445" b="0"/>
          <wp:wrapNone/>
          <wp:docPr id="5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1AD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1468755</wp:posOffset>
          </wp:positionH>
          <wp:positionV relativeFrom="paragraph">
            <wp:posOffset>-309880</wp:posOffset>
          </wp:positionV>
          <wp:extent cx="1085850" cy="679450"/>
          <wp:effectExtent l="19050" t="0" r="0" b="0"/>
          <wp:wrapThrough wrapText="bothSides">
            <wp:wrapPolygon edited="0">
              <wp:start x="-378" y="0"/>
              <wp:lineTo x="-378" y="21196"/>
              <wp:lineTo x="21562" y="21196"/>
              <wp:lineTo x="21562" y="0"/>
              <wp:lineTo x="-378" y="0"/>
            </wp:wrapPolygon>
          </wp:wrapThrough>
          <wp:docPr id="8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1A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-309880</wp:posOffset>
          </wp:positionV>
          <wp:extent cx="1333500" cy="685800"/>
          <wp:effectExtent l="19050" t="0" r="0" b="0"/>
          <wp:wrapThrough wrapText="bothSides">
            <wp:wrapPolygon edited="0">
              <wp:start x="-308" y="0"/>
              <wp:lineTo x="-308" y="21000"/>
              <wp:lineTo x="21590" y="21000"/>
              <wp:lineTo x="21590" y="0"/>
              <wp:lineTo x="-308" y="0"/>
            </wp:wrapPolygon>
          </wp:wrapThrough>
          <wp:docPr id="7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35C"/>
    <w:multiLevelType w:val="hybridMultilevel"/>
    <w:tmpl w:val="A050B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5E"/>
    <w:rsid w:val="00001A26"/>
    <w:rsid w:val="002174B1"/>
    <w:rsid w:val="00377B10"/>
    <w:rsid w:val="00387710"/>
    <w:rsid w:val="003C62EC"/>
    <w:rsid w:val="004B71A3"/>
    <w:rsid w:val="005E7333"/>
    <w:rsid w:val="0072289D"/>
    <w:rsid w:val="00726770"/>
    <w:rsid w:val="00872E3D"/>
    <w:rsid w:val="008925A6"/>
    <w:rsid w:val="009C71AD"/>
    <w:rsid w:val="00AC7E7B"/>
    <w:rsid w:val="00AF155C"/>
    <w:rsid w:val="00B433AA"/>
    <w:rsid w:val="00B60B5E"/>
    <w:rsid w:val="00C52FB1"/>
    <w:rsid w:val="00D25C37"/>
    <w:rsid w:val="00DC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2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C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71AD"/>
  </w:style>
  <w:style w:type="paragraph" w:styleId="Stopka">
    <w:name w:val="footer"/>
    <w:basedOn w:val="Normalny"/>
    <w:link w:val="StopkaZnak"/>
    <w:uiPriority w:val="99"/>
    <w:semiHidden/>
    <w:unhideWhenUsed/>
    <w:rsid w:val="009C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7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Barbara Kucharczyk</cp:lastModifiedBy>
  <cp:revision>15</cp:revision>
  <cp:lastPrinted>2017-05-31T07:10:00Z</cp:lastPrinted>
  <dcterms:created xsi:type="dcterms:W3CDTF">2017-05-31T05:39:00Z</dcterms:created>
  <dcterms:modified xsi:type="dcterms:W3CDTF">2017-05-31T07:10:00Z</dcterms:modified>
</cp:coreProperties>
</file>